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57" w:rsidRPr="00994688" w:rsidRDefault="001C0057" w:rsidP="00994688">
      <w:pPr>
        <w:jc w:val="center"/>
        <w:rPr>
          <w:b/>
        </w:rPr>
      </w:pPr>
      <w:bookmarkStart w:id="0" w:name="_GoBack"/>
    </w:p>
    <w:p w:rsidR="00994688" w:rsidRPr="00994688" w:rsidRDefault="00994688" w:rsidP="00994688">
      <w:pPr>
        <w:jc w:val="center"/>
        <w:rPr>
          <w:b/>
        </w:rPr>
      </w:pPr>
      <w:r w:rsidRPr="00994688">
        <w:rPr>
          <w:b/>
        </w:rPr>
        <w:t>Handout C – page 1</w:t>
      </w:r>
    </w:p>
    <w:p w:rsidR="00994688" w:rsidRPr="00994688" w:rsidRDefault="00994688" w:rsidP="00994688">
      <w:pPr>
        <w:jc w:val="center"/>
        <w:rPr>
          <w:b/>
        </w:rPr>
      </w:pPr>
    </w:p>
    <w:p w:rsidR="00994688" w:rsidRPr="00994688" w:rsidRDefault="00994688" w:rsidP="00994688">
      <w:pPr>
        <w:jc w:val="center"/>
        <w:rPr>
          <w:b/>
        </w:rPr>
      </w:pPr>
      <w:r w:rsidRPr="00994688">
        <w:rPr>
          <w:b/>
        </w:rPr>
        <w:t>Facts of the Case</w:t>
      </w:r>
    </w:p>
    <w:bookmarkEnd w:id="0"/>
    <w:p w:rsidR="00994688" w:rsidRDefault="00994688" w:rsidP="00994688"/>
    <w:p w:rsidR="00994688" w:rsidRDefault="00994688" w:rsidP="00994688">
      <w:r>
        <w:t>At around 3:10 a.m. on September 28, 2014, a Maui Police Department (MPD)</w:t>
      </w:r>
    </w:p>
    <w:p w:rsidR="00994688" w:rsidRDefault="00994688" w:rsidP="00994688"/>
    <w:p w:rsidR="00994688" w:rsidRDefault="00994688" w:rsidP="00994688">
      <w:proofErr w:type="gramStart"/>
      <w:r>
        <w:t>officer</w:t>
      </w:r>
      <w:proofErr w:type="gramEnd"/>
      <w:r>
        <w:t xml:space="preserve"> arrested George Fukuoka for Operating a Vehicle Under the Influence of an</w:t>
      </w:r>
    </w:p>
    <w:p w:rsidR="00994688" w:rsidRDefault="00994688" w:rsidP="00994688"/>
    <w:p w:rsidR="00994688" w:rsidRDefault="00994688" w:rsidP="00994688">
      <w:proofErr w:type="gramStart"/>
      <w:r>
        <w:t>Intoxicant (OVUII).</w:t>
      </w:r>
      <w:proofErr w:type="gramEnd"/>
      <w:r>
        <w:t xml:space="preserve"> Fukuoka posted bail and was released from custody the same</w:t>
      </w:r>
    </w:p>
    <w:p w:rsidR="00994688" w:rsidRDefault="00994688" w:rsidP="00994688"/>
    <w:p w:rsidR="00994688" w:rsidRDefault="00994688" w:rsidP="00994688">
      <w:proofErr w:type="gramStart"/>
      <w:r>
        <w:t>day</w:t>
      </w:r>
      <w:proofErr w:type="gramEnd"/>
      <w:r>
        <w:t>, and he was ordered to appear at the District Court of the Second Circuit,</w:t>
      </w:r>
    </w:p>
    <w:p w:rsidR="00994688" w:rsidRDefault="00994688" w:rsidP="00994688"/>
    <w:p w:rsidR="00994688" w:rsidRDefault="00994688" w:rsidP="00994688">
      <w:proofErr w:type="spellStart"/>
      <w:r>
        <w:t>Molokaʻi</w:t>
      </w:r>
      <w:proofErr w:type="spellEnd"/>
      <w:r>
        <w:t xml:space="preserve"> Division, on October 28, 2014.</w:t>
      </w:r>
    </w:p>
    <w:p w:rsidR="00994688" w:rsidRDefault="00994688" w:rsidP="00994688"/>
    <w:p w:rsidR="00994688" w:rsidRDefault="00994688" w:rsidP="00994688">
      <w:r>
        <w:t xml:space="preserve">On October 22, 2014, the State of </w:t>
      </w:r>
      <w:proofErr w:type="spellStart"/>
      <w:r>
        <w:t>Hawaiʻi</w:t>
      </w:r>
      <w:proofErr w:type="spellEnd"/>
      <w:r>
        <w:t xml:space="preserve"> filed a five-count complaint in the district</w:t>
      </w:r>
    </w:p>
    <w:p w:rsidR="00994688" w:rsidRDefault="00994688" w:rsidP="00994688"/>
    <w:p w:rsidR="00994688" w:rsidRDefault="00994688" w:rsidP="00994688">
      <w:proofErr w:type="gramStart"/>
      <w:r>
        <w:t>court</w:t>
      </w:r>
      <w:proofErr w:type="gramEnd"/>
      <w:r>
        <w:t>. The five counts alleged that Fukuoka committed the offenses of OVUII in</w:t>
      </w:r>
    </w:p>
    <w:p w:rsidR="00994688" w:rsidRDefault="00994688" w:rsidP="00994688"/>
    <w:p w:rsidR="00994688" w:rsidRDefault="00994688" w:rsidP="00994688">
      <w:proofErr w:type="gramStart"/>
      <w:r>
        <w:t>violation</w:t>
      </w:r>
      <w:proofErr w:type="gramEnd"/>
      <w:r>
        <w:t xml:space="preserve"> of </w:t>
      </w:r>
      <w:proofErr w:type="spellStart"/>
      <w:r>
        <w:t>Hawaiʻi</w:t>
      </w:r>
      <w:proofErr w:type="spellEnd"/>
      <w:r>
        <w:t xml:space="preserve"> Revised Statutes (HRS) §§ 291E-61(a)(1) and/or 291E-61(a)(3)</w:t>
      </w:r>
    </w:p>
    <w:p w:rsidR="00994688" w:rsidRDefault="00994688" w:rsidP="00994688"/>
    <w:p w:rsidR="00994688" w:rsidRDefault="00994688" w:rsidP="00994688">
      <w:proofErr w:type="gramStart"/>
      <w:r>
        <w:t>and</w:t>
      </w:r>
      <w:proofErr w:type="gramEnd"/>
      <w:r>
        <w:t xml:space="preserve"> 291E-61(b) (count 1), inattention to driving in violation of HRS § 291-12 (count</w:t>
      </w:r>
    </w:p>
    <w:p w:rsidR="00994688" w:rsidRDefault="00994688" w:rsidP="00994688"/>
    <w:p w:rsidR="00994688" w:rsidRDefault="00994688" w:rsidP="00994688">
      <w:r>
        <w:t>2), reckless driving in violation of HRS § 291-2 (count 3), duty upon striking an</w:t>
      </w:r>
    </w:p>
    <w:p w:rsidR="00994688" w:rsidRDefault="00994688" w:rsidP="00994688"/>
    <w:p w:rsidR="00994688" w:rsidRDefault="00994688" w:rsidP="00994688">
      <w:proofErr w:type="gramStart"/>
      <w:r>
        <w:t>unattended</w:t>
      </w:r>
      <w:proofErr w:type="gramEnd"/>
      <w:r>
        <w:t xml:space="preserve"> vehicle or other property in violation of HRS § 291C-15 (count 4), and</w:t>
      </w:r>
    </w:p>
    <w:p w:rsidR="00994688" w:rsidRDefault="00994688" w:rsidP="00994688"/>
    <w:p w:rsidR="00994688" w:rsidRDefault="00994688" w:rsidP="00994688">
      <w:proofErr w:type="gramStart"/>
      <w:r>
        <w:t>lack</w:t>
      </w:r>
      <w:proofErr w:type="gramEnd"/>
      <w:r>
        <w:t xml:space="preserve"> of due care in violation of Maui County Code (MCC) § 10.52.010 (count 5).</w:t>
      </w:r>
    </w:p>
    <w:p w:rsidR="00994688" w:rsidRDefault="00994688" w:rsidP="00994688"/>
    <w:p w:rsidR="00994688" w:rsidRDefault="00994688" w:rsidP="00994688">
      <w:r>
        <w:t>On October 28, 2014, Fukuoka appeared at the district court for arraignment and</w:t>
      </w:r>
    </w:p>
    <w:p w:rsidR="00994688" w:rsidRDefault="00994688" w:rsidP="00994688"/>
    <w:p w:rsidR="00994688" w:rsidRDefault="00994688" w:rsidP="00994688">
      <w:proofErr w:type="gramStart"/>
      <w:r>
        <w:t>entered</w:t>
      </w:r>
      <w:proofErr w:type="gramEnd"/>
      <w:r>
        <w:t xml:space="preserve"> a plea of not guilty. The court set a pretrial conference for November 25,</w:t>
      </w:r>
    </w:p>
    <w:p w:rsidR="00994688" w:rsidRDefault="00994688" w:rsidP="00994688"/>
    <w:p w:rsidR="00994688" w:rsidRDefault="00994688" w:rsidP="00994688">
      <w:r>
        <w:t>2014.</w:t>
      </w:r>
    </w:p>
    <w:p w:rsidR="00994688" w:rsidRDefault="00994688" w:rsidP="00994688"/>
    <w:p w:rsidR="00994688" w:rsidRDefault="00994688" w:rsidP="00994688">
      <w:r>
        <w:t>At the November 25, 2014, pretrial conference, Fukuoka requested that he be</w:t>
      </w:r>
    </w:p>
    <w:p w:rsidR="00994688" w:rsidRDefault="00994688" w:rsidP="00994688"/>
    <w:p w:rsidR="00994688" w:rsidRDefault="00994688" w:rsidP="00994688">
      <w:proofErr w:type="gramStart"/>
      <w:r>
        <w:t>permitted</w:t>
      </w:r>
      <w:proofErr w:type="gramEnd"/>
      <w:r>
        <w:t xml:space="preserve"> to issue a subpoena </w:t>
      </w:r>
      <w:proofErr w:type="spellStart"/>
      <w:r>
        <w:t>duces</w:t>
      </w:r>
      <w:proofErr w:type="spellEnd"/>
      <w:r>
        <w:t xml:space="preserve"> </w:t>
      </w:r>
      <w:proofErr w:type="spellStart"/>
      <w:r>
        <w:t>tecum</w:t>
      </w:r>
      <w:proofErr w:type="spellEnd"/>
      <w:r>
        <w:t xml:space="preserve"> for the personnel and internal affairs</w:t>
      </w:r>
    </w:p>
    <w:p w:rsidR="00994688" w:rsidRDefault="00994688" w:rsidP="00994688"/>
    <w:p w:rsidR="00994688" w:rsidRDefault="00994688" w:rsidP="00994688">
      <w:proofErr w:type="gramStart"/>
      <w:r>
        <w:t>files</w:t>
      </w:r>
      <w:proofErr w:type="gramEnd"/>
      <w:r>
        <w:t xml:space="preserve"> of four MPD police officers involved in his case. Fukuoka believed these four</w:t>
      </w:r>
    </w:p>
    <w:p w:rsidR="00994688" w:rsidRDefault="00994688" w:rsidP="00994688"/>
    <w:p w:rsidR="00994688" w:rsidRDefault="00994688" w:rsidP="00994688">
      <w:proofErr w:type="gramStart"/>
      <w:r>
        <w:t>officers</w:t>
      </w:r>
      <w:proofErr w:type="gramEnd"/>
      <w:r>
        <w:t xml:space="preserve"> might be called as witnesses for the State at his trial, and he therefore</w:t>
      </w:r>
    </w:p>
    <w:p w:rsidR="00994688" w:rsidRDefault="00994688" w:rsidP="00994688"/>
    <w:p w:rsidR="00994688" w:rsidRDefault="00994688" w:rsidP="00994688">
      <w:proofErr w:type="gramStart"/>
      <w:r>
        <w:t>sought</w:t>
      </w:r>
      <w:proofErr w:type="gramEnd"/>
      <w:r>
        <w:t xml:space="preserve"> information that he could potentially use in conducting cross-examination.</w:t>
      </w:r>
    </w:p>
    <w:p w:rsidR="00994688" w:rsidRDefault="00994688" w:rsidP="00994688"/>
    <w:p w:rsidR="00994688" w:rsidRDefault="00994688" w:rsidP="00994688">
      <w:r>
        <w:t>On December 12, 2014, the court issued an order permitting the defense to issue a</w:t>
      </w:r>
    </w:p>
    <w:p w:rsidR="00994688" w:rsidRDefault="00994688" w:rsidP="00994688"/>
    <w:p w:rsidR="00994688" w:rsidRDefault="00994688" w:rsidP="00994688">
      <w:proofErr w:type="gramStart"/>
      <w:r>
        <w:t>subpoena</w:t>
      </w:r>
      <w:proofErr w:type="gramEnd"/>
      <w:r>
        <w:t xml:space="preserve"> </w:t>
      </w:r>
      <w:proofErr w:type="spellStart"/>
      <w:r>
        <w:t>duces</w:t>
      </w:r>
      <w:proofErr w:type="spellEnd"/>
      <w:r>
        <w:t xml:space="preserve"> </w:t>
      </w:r>
      <w:proofErr w:type="spellStart"/>
      <w:r>
        <w:t>tecum</w:t>
      </w:r>
      <w:proofErr w:type="spellEnd"/>
      <w:r>
        <w:t xml:space="preserve"> to MPD.</w:t>
      </w:r>
    </w:p>
    <w:p w:rsidR="00994688" w:rsidRDefault="00994688" w:rsidP="00994688"/>
    <w:p w:rsidR="00994688" w:rsidRDefault="00994688" w:rsidP="00994688">
      <w:r>
        <w:t>Fukuoka served two subpoenas to MPD on December 9, 2014, requesting</w:t>
      </w:r>
    </w:p>
    <w:p w:rsidR="00994688" w:rsidRDefault="00994688" w:rsidP="00994688"/>
    <w:p w:rsidR="00994688" w:rsidRDefault="00994688" w:rsidP="00994688">
      <w:proofErr w:type="gramStart"/>
      <w:r>
        <w:t>production</w:t>
      </w:r>
      <w:proofErr w:type="gramEnd"/>
      <w:r>
        <w:t xml:space="preserve"> of the requested documents. On December 18, 2014, counsel for the</w:t>
      </w:r>
    </w:p>
    <w:p w:rsidR="00994688" w:rsidRDefault="00994688" w:rsidP="00994688"/>
    <w:p w:rsidR="00994688" w:rsidRDefault="00994688" w:rsidP="00994688">
      <w:r>
        <w:t>County of Maui (County), on behalf of the MPD, moved to quash the subpoenas</w:t>
      </w:r>
    </w:p>
    <w:p w:rsidR="00994688" w:rsidRDefault="00994688" w:rsidP="00994688"/>
    <w:p w:rsidR="00994688" w:rsidRDefault="00994688" w:rsidP="00994688">
      <w:proofErr w:type="spellStart"/>
      <w:proofErr w:type="gramStart"/>
      <w:r>
        <w:t>duces</w:t>
      </w:r>
      <w:proofErr w:type="spellEnd"/>
      <w:proofErr w:type="gramEnd"/>
      <w:r>
        <w:t xml:space="preserve"> </w:t>
      </w:r>
      <w:proofErr w:type="spellStart"/>
      <w:r>
        <w:t>tecum</w:t>
      </w:r>
      <w:proofErr w:type="spellEnd"/>
      <w:r>
        <w:t xml:space="preserve"> (Motion to Quash). A hearing on the Motion to Quash was set for</w:t>
      </w:r>
    </w:p>
    <w:p w:rsidR="00994688" w:rsidRDefault="00994688" w:rsidP="00994688"/>
    <w:p w:rsidR="00994688" w:rsidRDefault="00994688" w:rsidP="00994688">
      <w:r>
        <w:t>December 23, 2014. At the December 23, 2014 hearing, proceedings were</w:t>
      </w:r>
    </w:p>
    <w:p w:rsidR="00994688" w:rsidRDefault="00994688" w:rsidP="00994688"/>
    <w:p w:rsidR="00994688" w:rsidRDefault="00994688" w:rsidP="00994688">
      <w:proofErr w:type="gramStart"/>
      <w:r>
        <w:t>continued</w:t>
      </w:r>
      <w:proofErr w:type="gramEnd"/>
      <w:r>
        <w:t xml:space="preserve"> until January 27, 2015.</w:t>
      </w:r>
    </w:p>
    <w:p w:rsidR="00994688" w:rsidRDefault="00994688" w:rsidP="00994688"/>
    <w:p w:rsidR="00994688" w:rsidRDefault="00994688" w:rsidP="00994688">
      <w:r>
        <w:t>Prior to January 27, 2015, the court ordered the County to file under seal certain</w:t>
      </w:r>
    </w:p>
    <w:p w:rsidR="00994688" w:rsidRDefault="00994688" w:rsidP="00994688"/>
    <w:p w:rsidR="00994688" w:rsidRDefault="00994688" w:rsidP="00994688">
      <w:proofErr w:type="gramStart"/>
      <w:r>
        <w:t>responses</w:t>
      </w:r>
      <w:proofErr w:type="gramEnd"/>
      <w:r>
        <w:t xml:space="preserve"> to the subpoenas so that the court could review them in camera. At the</w:t>
      </w:r>
    </w:p>
    <w:p w:rsidR="00994688" w:rsidRDefault="00994688" w:rsidP="00994688"/>
    <w:p w:rsidR="00994688" w:rsidRDefault="00994688" w:rsidP="00994688">
      <w:r>
        <w:t>January 27, 2015 hearing, the court continued the matter to February 10, 2015,</w:t>
      </w:r>
    </w:p>
    <w:p w:rsidR="00994688" w:rsidRDefault="00994688" w:rsidP="00994688"/>
    <w:p w:rsidR="00994688" w:rsidRDefault="00994688" w:rsidP="00994688">
      <w:proofErr w:type="gramStart"/>
      <w:r>
        <w:t>and</w:t>
      </w:r>
      <w:proofErr w:type="gramEnd"/>
      <w:r>
        <w:t xml:space="preserve"> at that hearing, it scheduled a status conference for February 20, 2015.</w:t>
      </w:r>
    </w:p>
    <w:p w:rsidR="00994688" w:rsidRDefault="00994688" w:rsidP="00994688"/>
    <w:p w:rsidR="00994688" w:rsidRDefault="00994688" w:rsidP="00994688">
      <w:r>
        <w:t>At the February 20, 2015 status conference, Fukuoka and the County agreed to a</w:t>
      </w:r>
    </w:p>
    <w:p w:rsidR="00994688" w:rsidRDefault="00994688" w:rsidP="00994688"/>
    <w:p w:rsidR="00994688" w:rsidRDefault="00994688" w:rsidP="00994688">
      <w:proofErr w:type="gramStart"/>
      <w:r>
        <w:t>protective</w:t>
      </w:r>
      <w:proofErr w:type="gramEnd"/>
      <w:r>
        <w:t xml:space="preserve"> order regarding the personnel and internal affairs files to be produced</w:t>
      </w:r>
    </w:p>
    <w:p w:rsidR="00994688" w:rsidRDefault="00994688" w:rsidP="00994688"/>
    <w:p w:rsidR="00994688" w:rsidRDefault="00994688" w:rsidP="00994688">
      <w:proofErr w:type="gramStart"/>
      <w:r>
        <w:t>pursuant</w:t>
      </w:r>
      <w:proofErr w:type="gramEnd"/>
      <w:r>
        <w:t xml:space="preserve"> to the subpoenas. The court filed an order granting in part and denying in</w:t>
      </w:r>
    </w:p>
    <w:p w:rsidR="00994688" w:rsidRDefault="00994688" w:rsidP="00994688"/>
    <w:p w:rsidR="00994688" w:rsidRDefault="00994688" w:rsidP="00994688">
      <w:proofErr w:type="gramStart"/>
      <w:r>
        <w:t>part</w:t>
      </w:r>
      <w:proofErr w:type="gramEnd"/>
      <w:r>
        <w:t xml:space="preserve"> the County’s Motion to Quash later that day. The court also set Fukuoka’s</w:t>
      </w:r>
    </w:p>
    <w:p w:rsidR="00994688" w:rsidRDefault="00994688" w:rsidP="00994688"/>
    <w:p w:rsidR="00994688" w:rsidRDefault="00994688" w:rsidP="00994688">
      <w:proofErr w:type="gramStart"/>
      <w:r>
        <w:t>case</w:t>
      </w:r>
      <w:proofErr w:type="gramEnd"/>
      <w:r>
        <w:t xml:space="preserve"> for trial on March 24, 2015.</w:t>
      </w:r>
    </w:p>
    <w:p w:rsidR="00994688" w:rsidRDefault="00994688" w:rsidP="00994688"/>
    <w:p w:rsidR="00994688" w:rsidRDefault="00994688" w:rsidP="00994688"/>
    <w:p w:rsidR="00994688" w:rsidRDefault="00994688" w:rsidP="00994688"/>
    <w:p w:rsidR="00994688" w:rsidRDefault="00994688" w:rsidP="00994688">
      <w:r>
        <w:t>On February 27, 2015, the court issued an order resetting the March 24, 2015 trial</w:t>
      </w:r>
    </w:p>
    <w:p w:rsidR="00994688" w:rsidRDefault="00994688" w:rsidP="00994688"/>
    <w:p w:rsidR="00994688" w:rsidRDefault="00994688" w:rsidP="00994688">
      <w:proofErr w:type="gramStart"/>
      <w:r>
        <w:t>date</w:t>
      </w:r>
      <w:proofErr w:type="gramEnd"/>
      <w:r>
        <w:t xml:space="preserve"> to April 14, 2015. The order stated that the new date was necessary due to a</w:t>
      </w:r>
    </w:p>
    <w:p w:rsidR="00994688" w:rsidRDefault="00994688" w:rsidP="00994688"/>
    <w:p w:rsidR="00994688" w:rsidRDefault="00994688" w:rsidP="00994688">
      <w:proofErr w:type="gramStart"/>
      <w:r>
        <w:t>previously</w:t>
      </w:r>
      <w:proofErr w:type="gramEnd"/>
      <w:r>
        <w:t xml:space="preserve"> scheduled trial.</w:t>
      </w:r>
    </w:p>
    <w:p w:rsidR="00994688" w:rsidRDefault="00994688" w:rsidP="00994688"/>
    <w:p w:rsidR="00994688" w:rsidRDefault="00994688" w:rsidP="00994688">
      <w:r>
        <w:t>Handout C – page 2</w:t>
      </w:r>
    </w:p>
    <w:p w:rsidR="00994688" w:rsidRDefault="00994688" w:rsidP="00994688"/>
    <w:p w:rsidR="00994688" w:rsidRDefault="00994688" w:rsidP="00994688">
      <w:r>
        <w:t>On April 14, 2015, before trial commenced, Fukuoka filed with the court a motion to</w:t>
      </w:r>
    </w:p>
    <w:p w:rsidR="00994688" w:rsidRDefault="00994688" w:rsidP="00994688"/>
    <w:p w:rsidR="00994688" w:rsidRDefault="00994688" w:rsidP="00994688">
      <w:proofErr w:type="gramStart"/>
      <w:r>
        <w:t>dismiss</w:t>
      </w:r>
      <w:proofErr w:type="gramEnd"/>
      <w:r>
        <w:t xml:space="preserve"> the complaint (Motion to Dismiss) on the ground that his statutory and</w:t>
      </w:r>
    </w:p>
    <w:p w:rsidR="00994688" w:rsidRDefault="00994688" w:rsidP="00994688"/>
    <w:p w:rsidR="00994688" w:rsidRDefault="00994688" w:rsidP="00994688">
      <w:proofErr w:type="gramStart"/>
      <w:r>
        <w:t>constitutional</w:t>
      </w:r>
      <w:proofErr w:type="gramEnd"/>
      <w:r>
        <w:t xml:space="preserve"> rights to a speedy trial had been violated.</w:t>
      </w:r>
    </w:p>
    <w:p w:rsidR="00994688" w:rsidRDefault="00994688" w:rsidP="00994688"/>
    <w:p w:rsidR="00994688" w:rsidRDefault="00994688" w:rsidP="00994688"/>
    <w:p w:rsidR="00994688" w:rsidRDefault="00994688" w:rsidP="00994688"/>
    <w:p w:rsidR="00994688" w:rsidRDefault="00994688" w:rsidP="00994688">
      <w:r>
        <w:t xml:space="preserve">In his Motion to Dismiss, Fukuoka argued that </w:t>
      </w:r>
      <w:proofErr w:type="spellStart"/>
      <w:r>
        <w:t>Hawaiʻi</w:t>
      </w:r>
      <w:proofErr w:type="spellEnd"/>
      <w:r>
        <w:t xml:space="preserve"> Rules of Penal Procedure</w:t>
      </w:r>
    </w:p>
    <w:p w:rsidR="00994688" w:rsidRDefault="00994688" w:rsidP="00994688"/>
    <w:p w:rsidR="00994688" w:rsidRDefault="00994688" w:rsidP="00994688">
      <w:r>
        <w:t>(HRPP) Rule 48 required the court to dismiss the charges because over six</w:t>
      </w:r>
    </w:p>
    <w:p w:rsidR="00994688" w:rsidRDefault="00994688" w:rsidP="00994688"/>
    <w:p w:rsidR="00994688" w:rsidRDefault="00994688" w:rsidP="00994688">
      <w:proofErr w:type="gramStart"/>
      <w:r>
        <w:t>months</w:t>
      </w:r>
      <w:proofErr w:type="gramEnd"/>
      <w:r>
        <w:t xml:space="preserve"> had elapsed from the date of his arrest. Although Fukuoka acknowledged</w:t>
      </w:r>
    </w:p>
    <w:p w:rsidR="00994688" w:rsidRDefault="00994688" w:rsidP="00994688"/>
    <w:p w:rsidR="00994688" w:rsidRDefault="00994688" w:rsidP="00994688">
      <w:proofErr w:type="gramStart"/>
      <w:r>
        <w:t>that</w:t>
      </w:r>
      <w:proofErr w:type="gramEnd"/>
      <w:r>
        <w:t xml:space="preserve"> certain periods of time may be excluded from the six-month calculation under</w:t>
      </w:r>
    </w:p>
    <w:p w:rsidR="00994688" w:rsidRDefault="00994688" w:rsidP="00994688"/>
    <w:p w:rsidR="00994688" w:rsidRDefault="00994688" w:rsidP="00994688">
      <w:r>
        <w:t>HRPP Rule 48, he contended that none of the exclusions were applicable in this</w:t>
      </w:r>
    </w:p>
    <w:p w:rsidR="00994688" w:rsidRDefault="00994688" w:rsidP="00994688"/>
    <w:p w:rsidR="00994688" w:rsidRDefault="00994688" w:rsidP="00994688">
      <w:proofErr w:type="gramStart"/>
      <w:r>
        <w:t>case</w:t>
      </w:r>
      <w:proofErr w:type="gramEnd"/>
      <w:r>
        <w:t xml:space="preserve">. Fukuoka asserted that, pursuant to HRPP Rule 48 and State v. </w:t>
      </w:r>
      <w:proofErr w:type="spellStart"/>
      <w:r>
        <w:t>Estencion</w:t>
      </w:r>
      <w:proofErr w:type="spellEnd"/>
      <w:r>
        <w:t>,</w:t>
      </w:r>
    </w:p>
    <w:p w:rsidR="00994688" w:rsidRDefault="00994688" w:rsidP="00994688"/>
    <w:p w:rsidR="00994688" w:rsidRDefault="00994688" w:rsidP="00994688">
      <w:r>
        <w:t xml:space="preserve">63 </w:t>
      </w:r>
      <w:proofErr w:type="gramStart"/>
      <w:r>
        <w:t>Haw</w:t>
      </w:r>
      <w:proofErr w:type="gramEnd"/>
      <w:r>
        <w:t>. 264, 625 P.2d 1004 (1981), his case should be dismissed with prejudice</w:t>
      </w:r>
    </w:p>
    <w:p w:rsidR="00994688" w:rsidRDefault="00994688" w:rsidP="00994688"/>
    <w:p w:rsidR="00994688" w:rsidRDefault="00994688" w:rsidP="00994688">
      <w:proofErr w:type="gramStart"/>
      <w:r>
        <w:t>because</w:t>
      </w:r>
      <w:proofErr w:type="gramEnd"/>
      <w:r>
        <w:t>: (1) all of the charges against him were not serious as they were petty</w:t>
      </w:r>
    </w:p>
    <w:p w:rsidR="00994688" w:rsidRDefault="00994688" w:rsidP="00994688"/>
    <w:p w:rsidR="00994688" w:rsidRDefault="00994688" w:rsidP="00994688">
      <w:proofErr w:type="gramStart"/>
      <w:r>
        <w:t>misdemeanor</w:t>
      </w:r>
      <w:proofErr w:type="gramEnd"/>
      <w:r>
        <w:t xml:space="preserve"> offenses; (2) the court itself bore the responsibility for the delay,</w:t>
      </w:r>
    </w:p>
    <w:p w:rsidR="00994688" w:rsidRDefault="00994688" w:rsidP="00994688"/>
    <w:p w:rsidR="00994688" w:rsidRDefault="00994688" w:rsidP="00994688">
      <w:proofErr w:type="gramStart"/>
      <w:r>
        <w:t>including</w:t>
      </w:r>
      <w:proofErr w:type="gramEnd"/>
      <w:r>
        <w:t xml:space="preserve"> the continuances granted following the County’s Motion to Quash; (3)</w:t>
      </w:r>
    </w:p>
    <w:p w:rsidR="00994688" w:rsidRDefault="00994688" w:rsidP="00994688"/>
    <w:p w:rsidR="00994688" w:rsidRDefault="00994688" w:rsidP="00994688">
      <w:r>
        <w:t>Fukuoka had been prejudiced by the delay</w:t>
      </w:r>
      <w:proofErr w:type="gramStart"/>
      <w:r>
        <w:t>;</w:t>
      </w:r>
      <w:proofErr w:type="gramEnd"/>
      <w:r>
        <w:t xml:space="preserve"> and (4) a </w:t>
      </w:r>
      <w:proofErr w:type="spellStart"/>
      <w:r>
        <w:t>reprosecution</w:t>
      </w:r>
      <w:proofErr w:type="spellEnd"/>
      <w:r>
        <w:t xml:space="preserve"> in his case</w:t>
      </w:r>
    </w:p>
    <w:p w:rsidR="00994688" w:rsidRDefault="00994688" w:rsidP="00994688"/>
    <w:p w:rsidR="00994688" w:rsidRDefault="00994688" w:rsidP="00994688">
      <w:proofErr w:type="gramStart"/>
      <w:r>
        <w:t>would</w:t>
      </w:r>
      <w:proofErr w:type="gramEnd"/>
      <w:r>
        <w:t xml:space="preserve"> frustrate the administration of justice and HRPP Rule 48.</w:t>
      </w:r>
    </w:p>
    <w:p w:rsidR="00994688" w:rsidRDefault="00994688" w:rsidP="00994688"/>
    <w:p w:rsidR="00994688" w:rsidRDefault="00994688" w:rsidP="00994688">
      <w:r>
        <w:t>After Fukuoka presented his Motion to Dismiss at the April 14, 2015 hearing, the</w:t>
      </w:r>
    </w:p>
    <w:p w:rsidR="00994688" w:rsidRDefault="00994688" w:rsidP="00994688"/>
    <w:p w:rsidR="00994688" w:rsidRDefault="00994688" w:rsidP="00994688">
      <w:r>
        <w:t>State argued that a dismissal of the charges should not be granted because many</w:t>
      </w:r>
    </w:p>
    <w:p w:rsidR="00994688" w:rsidRDefault="00994688" w:rsidP="00994688"/>
    <w:p w:rsidR="00994688" w:rsidRDefault="00994688" w:rsidP="00994688">
      <w:proofErr w:type="gramStart"/>
      <w:r>
        <w:t>of</w:t>
      </w:r>
      <w:proofErr w:type="gramEnd"/>
      <w:r>
        <w:t xml:space="preserve"> the continuances were the result of Fukuoka’s own delay and because Fukuoka</w:t>
      </w:r>
    </w:p>
    <w:p w:rsidR="00994688" w:rsidRDefault="00994688" w:rsidP="00994688"/>
    <w:p w:rsidR="00994688" w:rsidRDefault="00994688" w:rsidP="00994688">
      <w:proofErr w:type="gramStart"/>
      <w:r>
        <w:t>had</w:t>
      </w:r>
      <w:proofErr w:type="gramEnd"/>
      <w:r>
        <w:t xml:space="preserve"> not timely requested a trial. The State also submitted that it was ready to</w:t>
      </w:r>
    </w:p>
    <w:p w:rsidR="00994688" w:rsidRDefault="00994688" w:rsidP="00994688"/>
    <w:p w:rsidR="00994688" w:rsidRDefault="00994688" w:rsidP="00994688">
      <w:proofErr w:type="gramStart"/>
      <w:r>
        <w:t>proceed</w:t>
      </w:r>
      <w:proofErr w:type="gramEnd"/>
      <w:r>
        <w:t xml:space="preserve"> with trial and that MPD police officers were en route to </w:t>
      </w:r>
      <w:proofErr w:type="spellStart"/>
      <w:r>
        <w:t>Molokaʻi</w:t>
      </w:r>
      <w:proofErr w:type="spellEnd"/>
      <w:r>
        <w:t xml:space="preserve"> to testify.</w:t>
      </w:r>
    </w:p>
    <w:p w:rsidR="00994688" w:rsidRDefault="00994688" w:rsidP="00994688"/>
    <w:p w:rsidR="00994688" w:rsidRDefault="00994688" w:rsidP="00994688">
      <w:r>
        <w:t>After hearing argument from both parties, the district court dismissed the complaint</w:t>
      </w:r>
    </w:p>
    <w:p w:rsidR="00994688" w:rsidRDefault="00994688" w:rsidP="00994688"/>
    <w:p w:rsidR="00994688" w:rsidRDefault="00994688" w:rsidP="00994688">
      <w:proofErr w:type="gramStart"/>
      <w:r>
        <w:t>without</w:t>
      </w:r>
      <w:proofErr w:type="gramEnd"/>
      <w:r>
        <w:t xml:space="preserve"> prejudice.</w:t>
      </w:r>
    </w:p>
    <w:p w:rsidR="00994688" w:rsidRDefault="00994688" w:rsidP="00994688"/>
    <w:p w:rsidR="00994688" w:rsidRDefault="00994688" w:rsidP="00994688">
      <w:r>
        <w:t>On April 28, 2015, Fukuoka filed a motion for reconsideration asking that the court</w:t>
      </w:r>
    </w:p>
    <w:p w:rsidR="00994688" w:rsidRDefault="00994688" w:rsidP="00994688"/>
    <w:p w:rsidR="00994688" w:rsidRDefault="00994688" w:rsidP="00994688">
      <w:proofErr w:type="gramStart"/>
      <w:r>
        <w:t>reconsider</w:t>
      </w:r>
      <w:proofErr w:type="gramEnd"/>
      <w:r>
        <w:t xml:space="preserve"> its decision to dismiss his case without prejudice, which permitted the</w:t>
      </w:r>
    </w:p>
    <w:p w:rsidR="00994688" w:rsidRDefault="00994688" w:rsidP="00994688"/>
    <w:p w:rsidR="00994688" w:rsidRDefault="00994688" w:rsidP="00994688">
      <w:proofErr w:type="gramStart"/>
      <w:r>
        <w:t>case</w:t>
      </w:r>
      <w:proofErr w:type="gramEnd"/>
      <w:r>
        <w:t xml:space="preserve"> to be </w:t>
      </w:r>
      <w:proofErr w:type="spellStart"/>
      <w:r>
        <w:t>reprosecuted</w:t>
      </w:r>
      <w:proofErr w:type="spellEnd"/>
      <w:r>
        <w:t>. The motion was heard and orally denied by the district</w:t>
      </w:r>
    </w:p>
    <w:p w:rsidR="00994688" w:rsidRDefault="00994688" w:rsidP="00994688"/>
    <w:p w:rsidR="00994688" w:rsidRDefault="00994688" w:rsidP="00994688">
      <w:proofErr w:type="gramStart"/>
      <w:r>
        <w:t>court</w:t>
      </w:r>
      <w:proofErr w:type="gramEnd"/>
      <w:r>
        <w:t xml:space="preserve"> on May 26, 2015.</w:t>
      </w:r>
    </w:p>
    <w:p w:rsidR="00994688" w:rsidRDefault="00994688" w:rsidP="00994688"/>
    <w:p w:rsidR="00994688" w:rsidRDefault="00994688" w:rsidP="00994688">
      <w:r>
        <w:t>Fukuoka appealed the district court’s determination to the Intermediate Court of</w:t>
      </w:r>
    </w:p>
    <w:p w:rsidR="00994688" w:rsidRDefault="00994688" w:rsidP="00994688"/>
    <w:p w:rsidR="00994688" w:rsidRDefault="00994688" w:rsidP="00994688">
      <w:r>
        <w:t>Appeals (ICA). In a Summary Disposition Order (SDO), the ICA affirmed the</w:t>
      </w:r>
    </w:p>
    <w:p w:rsidR="00994688" w:rsidRDefault="00994688" w:rsidP="00994688"/>
    <w:p w:rsidR="00994688" w:rsidRDefault="00994688" w:rsidP="00994688">
      <w:proofErr w:type="gramStart"/>
      <w:r>
        <w:t>district</w:t>
      </w:r>
      <w:proofErr w:type="gramEnd"/>
      <w:r>
        <w:t xml:space="preserve"> court’s dismissal without prejudice. The ICA noted that in deciding whether</w:t>
      </w:r>
    </w:p>
    <w:p w:rsidR="00994688" w:rsidRDefault="00994688" w:rsidP="00994688"/>
    <w:p w:rsidR="00994688" w:rsidRDefault="00994688" w:rsidP="00994688">
      <w:proofErr w:type="gramStart"/>
      <w:r>
        <w:t>to</w:t>
      </w:r>
      <w:proofErr w:type="gramEnd"/>
      <w:r>
        <w:t xml:space="preserve"> dismiss a case with or without prejudice under HRPP Rule 48, the decision in</w:t>
      </w:r>
    </w:p>
    <w:p w:rsidR="00994688" w:rsidRDefault="00994688" w:rsidP="00994688"/>
    <w:p w:rsidR="00994688" w:rsidRDefault="00994688" w:rsidP="00994688">
      <w:proofErr w:type="gramStart"/>
      <w:r>
        <w:t xml:space="preserve">State v. </w:t>
      </w:r>
      <w:proofErr w:type="spellStart"/>
      <w:r>
        <w:t>Estencion</w:t>
      </w:r>
      <w:proofErr w:type="spellEnd"/>
      <w:r>
        <w:t>, 63 Haw.</w:t>
      </w:r>
      <w:proofErr w:type="gramEnd"/>
      <w:r>
        <w:t xml:space="preserve"> 264, 625 P.2d 1004 (1981), required the district court</w:t>
      </w:r>
    </w:p>
    <w:p w:rsidR="00994688" w:rsidRDefault="00994688" w:rsidP="00994688"/>
    <w:p w:rsidR="00994688" w:rsidRDefault="00994688" w:rsidP="00994688">
      <w:proofErr w:type="gramStart"/>
      <w:r>
        <w:t>to</w:t>
      </w:r>
      <w:proofErr w:type="gramEnd"/>
      <w:r>
        <w:t xml:space="preserve"> consider (1) the seriousness of the offense, (2) the facts and circumstances that</w:t>
      </w:r>
    </w:p>
    <w:p w:rsidR="00994688" w:rsidRDefault="00994688" w:rsidP="00994688"/>
    <w:p w:rsidR="00994688" w:rsidRDefault="00994688" w:rsidP="00994688">
      <w:proofErr w:type="gramStart"/>
      <w:r>
        <w:t>led</w:t>
      </w:r>
      <w:proofErr w:type="gramEnd"/>
      <w:r>
        <w:t xml:space="preserve"> to the dismissal, and (3) the impact of </w:t>
      </w:r>
      <w:proofErr w:type="spellStart"/>
      <w:r>
        <w:t>reprosecution</w:t>
      </w:r>
      <w:proofErr w:type="spellEnd"/>
      <w:r>
        <w:t xml:space="preserve"> on the administration of</w:t>
      </w:r>
    </w:p>
    <w:p w:rsidR="00994688" w:rsidRDefault="00994688" w:rsidP="00994688"/>
    <w:p w:rsidR="00994688" w:rsidRDefault="00994688" w:rsidP="00994688">
      <w:proofErr w:type="gramStart"/>
      <w:r>
        <w:t>HRPP Rule 48 and on the administration of justice.</w:t>
      </w:r>
      <w:proofErr w:type="gramEnd"/>
      <w:r>
        <w:t xml:space="preserve"> The ICA rejected Fukuoka’s</w:t>
      </w:r>
    </w:p>
    <w:p w:rsidR="00994688" w:rsidRDefault="00994688" w:rsidP="00994688"/>
    <w:p w:rsidR="00994688" w:rsidRDefault="00994688" w:rsidP="00994688">
      <w:proofErr w:type="gramStart"/>
      <w:r>
        <w:t>argument</w:t>
      </w:r>
      <w:proofErr w:type="gramEnd"/>
      <w:r>
        <w:t xml:space="preserve"> that his offenses were not “serious” and determined that the district court</w:t>
      </w:r>
    </w:p>
    <w:p w:rsidR="00994688" w:rsidRDefault="00994688" w:rsidP="00994688"/>
    <w:p w:rsidR="00994688" w:rsidRDefault="00994688" w:rsidP="00994688">
      <w:proofErr w:type="gramStart"/>
      <w:r>
        <w:t>in</w:t>
      </w:r>
      <w:proofErr w:type="gramEnd"/>
      <w:r>
        <w:t xml:space="preserve"> ruling on the seriousness of the offense was entitled to consider a multitude of</w:t>
      </w:r>
    </w:p>
    <w:p w:rsidR="00994688" w:rsidRDefault="00994688" w:rsidP="00994688"/>
    <w:p w:rsidR="00994688" w:rsidRDefault="00994688" w:rsidP="00994688">
      <w:proofErr w:type="gramStart"/>
      <w:r>
        <w:t>factors</w:t>
      </w:r>
      <w:proofErr w:type="gramEnd"/>
      <w:r>
        <w:t xml:space="preserve"> (including the fact of multiple charges), rather than limiting its analysis to</w:t>
      </w:r>
    </w:p>
    <w:p w:rsidR="00994688" w:rsidRDefault="00994688" w:rsidP="00994688"/>
    <w:p w:rsidR="00994688" w:rsidRDefault="00994688" w:rsidP="00994688">
      <w:proofErr w:type="gramStart"/>
      <w:r>
        <w:t>the</w:t>
      </w:r>
      <w:proofErr w:type="gramEnd"/>
      <w:r>
        <w:t xml:space="preserve"> possible punishment or the constitutional rights implicated by the charged</w:t>
      </w:r>
    </w:p>
    <w:p w:rsidR="00994688" w:rsidRDefault="00994688" w:rsidP="00994688"/>
    <w:p w:rsidR="00994688" w:rsidRDefault="00994688" w:rsidP="00994688">
      <w:proofErr w:type="gramStart"/>
      <w:r>
        <w:t>offenses</w:t>
      </w:r>
      <w:proofErr w:type="gramEnd"/>
      <w:r>
        <w:t>.</w:t>
      </w:r>
    </w:p>
    <w:p w:rsidR="00994688" w:rsidRDefault="00994688" w:rsidP="00994688"/>
    <w:p w:rsidR="00994688" w:rsidRDefault="00994688" w:rsidP="00994688">
      <w:r>
        <w:t>Question Presented:</w:t>
      </w:r>
    </w:p>
    <w:p w:rsidR="00994688" w:rsidRDefault="00994688" w:rsidP="00994688"/>
    <w:p w:rsidR="00994688" w:rsidRDefault="00994688" w:rsidP="00994688">
      <w:r>
        <w:t>The issue on certiorari to this court is whether the ICA correctly concluded that the</w:t>
      </w:r>
    </w:p>
    <w:p w:rsidR="00994688" w:rsidRDefault="00994688" w:rsidP="00994688"/>
    <w:p w:rsidR="00994688" w:rsidRDefault="00994688" w:rsidP="00994688">
      <w:proofErr w:type="gramStart"/>
      <w:r>
        <w:t>district</w:t>
      </w:r>
      <w:proofErr w:type="gramEnd"/>
      <w:r>
        <w:t xml:space="preserve"> court did not abuse its discretion in dismissing Fukuoka’s case without</w:t>
      </w:r>
    </w:p>
    <w:p w:rsidR="00994688" w:rsidRDefault="00994688" w:rsidP="00994688"/>
    <w:p w:rsidR="00994688" w:rsidRDefault="00994688" w:rsidP="00994688">
      <w:proofErr w:type="gramStart"/>
      <w:r>
        <w:t>prejudice</w:t>
      </w:r>
      <w:proofErr w:type="gramEnd"/>
      <w:r>
        <w:t xml:space="preserve"> based on HRPP Rule 48 and the three-factor test established by this</w:t>
      </w:r>
    </w:p>
    <w:p w:rsidR="00994688" w:rsidRDefault="00994688" w:rsidP="00994688"/>
    <w:p w:rsidR="00994688" w:rsidRDefault="00994688" w:rsidP="00994688">
      <w:proofErr w:type="gramStart"/>
      <w:r>
        <w:t>court</w:t>
      </w:r>
      <w:proofErr w:type="gramEnd"/>
      <w:r>
        <w:t xml:space="preserve"> in State v. </w:t>
      </w:r>
      <w:proofErr w:type="spellStart"/>
      <w:r>
        <w:t>Estencion</w:t>
      </w:r>
      <w:proofErr w:type="spellEnd"/>
      <w:r>
        <w:t xml:space="preserve">, 63 Haw. </w:t>
      </w:r>
      <w:proofErr w:type="gramStart"/>
      <w:r>
        <w:t>264, 625 P.2d 1004 (1981).</w:t>
      </w:r>
      <w:proofErr w:type="gramEnd"/>
    </w:p>
    <w:p w:rsidR="00994688" w:rsidRDefault="00994688" w:rsidP="00994688"/>
    <w:p w:rsidR="00994688" w:rsidRDefault="00994688" w:rsidP="00994688">
      <w:r>
        <w:t>Handout C – page 3</w:t>
      </w:r>
    </w:p>
    <w:p w:rsidR="00994688" w:rsidRDefault="00994688" w:rsidP="00994688"/>
    <w:p w:rsidR="00994688" w:rsidRDefault="00994688" w:rsidP="00994688">
      <w:r>
        <w:t>Arguments Presented by Both Sides:</w:t>
      </w:r>
    </w:p>
    <w:p w:rsidR="00994688" w:rsidRDefault="00994688" w:rsidP="00994688"/>
    <w:p w:rsidR="00994688" w:rsidRDefault="00994688" w:rsidP="00994688">
      <w:r>
        <w:t>Petitioner/Defendant-Appellant Fukuoka:</w:t>
      </w:r>
    </w:p>
    <w:p w:rsidR="00994688" w:rsidRDefault="00994688" w:rsidP="00994688"/>
    <w:p w:rsidR="00994688" w:rsidRDefault="00994688" w:rsidP="00994688">
      <w:r>
        <w:t xml:space="preserve">Fukuoka argues that the district court misapplied the three-factor test of </w:t>
      </w:r>
      <w:proofErr w:type="spellStart"/>
      <w:r>
        <w:t>Estencion</w:t>
      </w:r>
      <w:proofErr w:type="spellEnd"/>
      <w:r>
        <w:t>,</w:t>
      </w:r>
    </w:p>
    <w:p w:rsidR="00994688" w:rsidRDefault="00994688" w:rsidP="00994688"/>
    <w:p w:rsidR="00994688" w:rsidRDefault="00994688" w:rsidP="00994688">
      <w:proofErr w:type="gramStart"/>
      <w:r>
        <w:t>contending</w:t>
      </w:r>
      <w:proofErr w:type="gramEnd"/>
      <w:r>
        <w:t xml:space="preserve"> that his offenses were not “serious” because they were classified as</w:t>
      </w:r>
    </w:p>
    <w:p w:rsidR="00994688" w:rsidRDefault="00994688" w:rsidP="00994688"/>
    <w:p w:rsidR="00994688" w:rsidRDefault="00994688" w:rsidP="00994688">
      <w:proofErr w:type="gramStart"/>
      <w:r>
        <w:t>petty</w:t>
      </w:r>
      <w:proofErr w:type="gramEnd"/>
      <w:r>
        <w:t xml:space="preserve"> misdemeanor offenses and, therefore, his case should have been dismissed</w:t>
      </w:r>
    </w:p>
    <w:p w:rsidR="00994688" w:rsidRDefault="00994688" w:rsidP="00994688"/>
    <w:p w:rsidR="00994688" w:rsidRDefault="00994688" w:rsidP="00994688">
      <w:proofErr w:type="gramStart"/>
      <w:r>
        <w:t>with</w:t>
      </w:r>
      <w:proofErr w:type="gramEnd"/>
      <w:r>
        <w:t xml:space="preserve"> prejudice. In support of his argument, Fukuoka points to federal case law</w:t>
      </w:r>
    </w:p>
    <w:p w:rsidR="00994688" w:rsidRDefault="00994688" w:rsidP="00994688"/>
    <w:p w:rsidR="00994688" w:rsidRDefault="00994688" w:rsidP="00994688">
      <w:proofErr w:type="gramStart"/>
      <w:r>
        <w:t>under</w:t>
      </w:r>
      <w:proofErr w:type="gramEnd"/>
      <w:r>
        <w:t xml:space="preserve"> the analogous federal Speedy Trial Act holding that misdemeanor or petty</w:t>
      </w:r>
    </w:p>
    <w:p w:rsidR="00994688" w:rsidRDefault="00994688" w:rsidP="00994688"/>
    <w:p w:rsidR="00994688" w:rsidRDefault="00994688" w:rsidP="00994688">
      <w:proofErr w:type="gramStart"/>
      <w:r>
        <w:t>misdemeanor</w:t>
      </w:r>
      <w:proofErr w:type="gramEnd"/>
      <w:r>
        <w:t xml:space="preserve"> offenses are not considered “serious” when determining whether to</w:t>
      </w:r>
    </w:p>
    <w:p w:rsidR="00994688" w:rsidRDefault="00994688" w:rsidP="00994688"/>
    <w:p w:rsidR="00994688" w:rsidRDefault="00994688" w:rsidP="00994688">
      <w:proofErr w:type="gramStart"/>
      <w:r>
        <w:t>dismiss</w:t>
      </w:r>
      <w:proofErr w:type="gramEnd"/>
      <w:r>
        <w:t xml:space="preserve"> with or without prejudice. Fukuoka also contends that the district court in</w:t>
      </w:r>
    </w:p>
    <w:p w:rsidR="00994688" w:rsidRDefault="00994688" w:rsidP="00994688"/>
    <w:p w:rsidR="00994688" w:rsidRDefault="00994688" w:rsidP="00994688">
      <w:proofErr w:type="gramStart"/>
      <w:r>
        <w:t>its</w:t>
      </w:r>
      <w:proofErr w:type="gramEnd"/>
      <w:r>
        <w:t xml:space="preserve"> analysis did not place sufficient weight on the maximum possible penalties for</w:t>
      </w:r>
    </w:p>
    <w:p w:rsidR="00994688" w:rsidRDefault="00994688" w:rsidP="00994688"/>
    <w:p w:rsidR="00994688" w:rsidRDefault="00994688" w:rsidP="00994688">
      <w:proofErr w:type="gramStart"/>
      <w:r>
        <w:t>the</w:t>
      </w:r>
      <w:proofErr w:type="gramEnd"/>
      <w:r>
        <w:t xml:space="preserve"> offenses of which he was charged. Fukuoka seeks a ruling that petty</w:t>
      </w:r>
    </w:p>
    <w:p w:rsidR="00994688" w:rsidRDefault="00994688" w:rsidP="00994688"/>
    <w:p w:rsidR="00994688" w:rsidRDefault="00994688" w:rsidP="00994688">
      <w:proofErr w:type="gramStart"/>
      <w:r>
        <w:t>misdemeanor</w:t>
      </w:r>
      <w:proofErr w:type="gramEnd"/>
      <w:r>
        <w:t xml:space="preserve"> offenses are not “serious offenses” as a matter of law in the context</w:t>
      </w:r>
    </w:p>
    <w:p w:rsidR="00994688" w:rsidRDefault="00994688" w:rsidP="00994688"/>
    <w:p w:rsidR="00994688" w:rsidRDefault="00994688" w:rsidP="00994688">
      <w:proofErr w:type="gramStart"/>
      <w:r>
        <w:t>of</w:t>
      </w:r>
      <w:proofErr w:type="gramEnd"/>
      <w:r>
        <w:t xml:space="preserve"> HRPP Rule 48.</w:t>
      </w:r>
    </w:p>
    <w:p w:rsidR="00994688" w:rsidRDefault="00994688" w:rsidP="00994688"/>
    <w:p w:rsidR="00994688" w:rsidRDefault="00994688" w:rsidP="00994688">
      <w:r>
        <w:t xml:space="preserve">Respondent/Plaintiff-Appellee State of </w:t>
      </w:r>
      <w:proofErr w:type="spellStart"/>
      <w:r>
        <w:t>Hawaiʻi</w:t>
      </w:r>
      <w:proofErr w:type="spellEnd"/>
      <w:r>
        <w:t>:</w:t>
      </w:r>
    </w:p>
    <w:p w:rsidR="00994688" w:rsidRDefault="00994688" w:rsidP="00994688"/>
    <w:p w:rsidR="00994688" w:rsidRDefault="00994688" w:rsidP="00994688">
      <w:r>
        <w:t>The State argues that Fukuoka did not properly preserve his arguments on appeal</w:t>
      </w:r>
    </w:p>
    <w:p w:rsidR="00994688" w:rsidRDefault="00994688" w:rsidP="00994688"/>
    <w:p w:rsidR="00994688" w:rsidRDefault="00994688" w:rsidP="00994688">
      <w:proofErr w:type="gramStart"/>
      <w:r>
        <w:t>because</w:t>
      </w:r>
      <w:proofErr w:type="gramEnd"/>
      <w:r>
        <w:t>, although he appealed the district court’s orders dismissing the case and</w:t>
      </w:r>
    </w:p>
    <w:p w:rsidR="00994688" w:rsidRDefault="00994688" w:rsidP="00994688"/>
    <w:p w:rsidR="00994688" w:rsidRDefault="00994688" w:rsidP="00994688">
      <w:proofErr w:type="gramStart"/>
      <w:r>
        <w:t>denying</w:t>
      </w:r>
      <w:proofErr w:type="gramEnd"/>
      <w:r>
        <w:t xml:space="preserve"> his motion for reconsideration, he failed to specifically appeal the court’s</w:t>
      </w:r>
    </w:p>
    <w:p w:rsidR="00994688" w:rsidRDefault="00994688" w:rsidP="00994688"/>
    <w:p w:rsidR="00994688" w:rsidRDefault="00994688" w:rsidP="00994688">
      <w:proofErr w:type="gramStart"/>
      <w:r>
        <w:t>findings</w:t>
      </w:r>
      <w:proofErr w:type="gramEnd"/>
      <w:r>
        <w:t xml:space="preserve"> of fact and conclusions of law. In the alternative, the State contends that</w:t>
      </w:r>
    </w:p>
    <w:p w:rsidR="00994688" w:rsidRDefault="00994688" w:rsidP="00994688"/>
    <w:p w:rsidR="00994688" w:rsidRDefault="00994688" w:rsidP="00994688">
      <w:proofErr w:type="gramStart"/>
      <w:r>
        <w:t>the</w:t>
      </w:r>
      <w:proofErr w:type="gramEnd"/>
      <w:r>
        <w:t xml:space="preserve"> district court correctly applied the </w:t>
      </w:r>
      <w:proofErr w:type="spellStart"/>
      <w:r>
        <w:t>Estencion</w:t>
      </w:r>
      <w:proofErr w:type="spellEnd"/>
      <w:r>
        <w:t xml:space="preserve"> factors. The State also rejects</w:t>
      </w:r>
    </w:p>
    <w:p w:rsidR="00994688" w:rsidRDefault="00994688" w:rsidP="00994688"/>
    <w:p w:rsidR="00994688" w:rsidRDefault="00994688" w:rsidP="00994688">
      <w:r>
        <w:t>Fukuoka’s argument that petty misdemeanors are categorically non-“serious”</w:t>
      </w:r>
    </w:p>
    <w:p w:rsidR="00994688" w:rsidRDefault="00994688" w:rsidP="00994688"/>
    <w:p w:rsidR="00994688" w:rsidRDefault="00994688" w:rsidP="00994688">
      <w:proofErr w:type="gramStart"/>
      <w:r>
        <w:t>offenses</w:t>
      </w:r>
      <w:proofErr w:type="gramEnd"/>
      <w:r>
        <w:t>, stating that a petty misdemeanor offense carries a possible 30 days’</w:t>
      </w:r>
    </w:p>
    <w:p w:rsidR="00994688" w:rsidRDefault="00994688" w:rsidP="00994688"/>
    <w:p w:rsidR="00994688" w:rsidRDefault="00994688" w:rsidP="00994688">
      <w:proofErr w:type="gramStart"/>
      <w:r>
        <w:t>imprisonment</w:t>
      </w:r>
      <w:proofErr w:type="gramEnd"/>
      <w:r>
        <w:t xml:space="preserve"> and that in this case, Fukuoka was also charged with other “serious”</w:t>
      </w:r>
    </w:p>
    <w:p w:rsidR="00994688" w:rsidRDefault="00994688" w:rsidP="00994688"/>
    <w:p w:rsidR="00994688" w:rsidRDefault="00994688" w:rsidP="00994688">
      <w:proofErr w:type="gramStart"/>
      <w:r>
        <w:t>traffic</w:t>
      </w:r>
      <w:proofErr w:type="gramEnd"/>
      <w:r>
        <w:t xml:space="preserve"> offenses. The State also submits that dismissal without prejudice was</w:t>
      </w:r>
    </w:p>
    <w:p w:rsidR="00994688" w:rsidRDefault="00994688" w:rsidP="00994688"/>
    <w:p w:rsidR="00994688" w:rsidRDefault="00994688" w:rsidP="00994688">
      <w:proofErr w:type="gramStart"/>
      <w:r>
        <w:t>proper</w:t>
      </w:r>
      <w:proofErr w:type="gramEnd"/>
      <w:r>
        <w:t xml:space="preserve"> because none of the continuances were made at the request of the State</w:t>
      </w:r>
    </w:p>
    <w:p w:rsidR="00994688" w:rsidRDefault="00994688" w:rsidP="00994688"/>
    <w:p w:rsidR="00994688" w:rsidRDefault="00994688" w:rsidP="00994688">
      <w:proofErr w:type="gramStart"/>
      <w:r>
        <w:t>and</w:t>
      </w:r>
      <w:proofErr w:type="gramEnd"/>
      <w:r>
        <w:t xml:space="preserve"> because the State had no power over the proceedings regarding the</w:t>
      </w:r>
    </w:p>
    <w:p w:rsidR="00994688" w:rsidRDefault="00994688" w:rsidP="00994688"/>
    <w:p w:rsidR="00994688" w:rsidRDefault="00994688" w:rsidP="00994688">
      <w:proofErr w:type="gramStart"/>
      <w:r>
        <w:t>subpoena</w:t>
      </w:r>
      <w:proofErr w:type="gramEnd"/>
      <w:r>
        <w:t>, which were in large part controlled by the County on behalf of the MPD.</w:t>
      </w:r>
    </w:p>
    <w:p w:rsidR="00994688" w:rsidRDefault="00994688" w:rsidP="00994688"/>
    <w:p w:rsidR="00994688" w:rsidRDefault="00994688" w:rsidP="00994688">
      <w:r>
        <w:t>Legal Provisions</w:t>
      </w:r>
    </w:p>
    <w:p w:rsidR="00994688" w:rsidRDefault="00994688" w:rsidP="00994688"/>
    <w:p w:rsidR="00994688" w:rsidRDefault="00994688" w:rsidP="00994688">
      <w:r>
        <w:t>• HRPP Rule 48</w:t>
      </w:r>
    </w:p>
    <w:p w:rsidR="00994688" w:rsidRDefault="00994688" w:rsidP="00994688"/>
    <w:p w:rsidR="00994688" w:rsidRDefault="00994688" w:rsidP="00994688">
      <w:proofErr w:type="gramStart"/>
      <w:r>
        <w:t xml:space="preserve">• State v. </w:t>
      </w:r>
      <w:proofErr w:type="spellStart"/>
      <w:r>
        <w:t>Estencion</w:t>
      </w:r>
      <w:proofErr w:type="spellEnd"/>
      <w:r>
        <w:t>, 63 Haw.</w:t>
      </w:r>
      <w:proofErr w:type="gramEnd"/>
      <w:r>
        <w:t xml:space="preserve"> 264, 625 P.2d 1004 (1981)</w:t>
      </w:r>
    </w:p>
    <w:p w:rsidR="00994688" w:rsidRDefault="00994688" w:rsidP="00994688"/>
    <w:p w:rsidR="00994688" w:rsidRDefault="00994688" w:rsidP="00994688"/>
    <w:p w:rsidR="00994688" w:rsidRDefault="00994688" w:rsidP="00994688"/>
    <w:p w:rsidR="00994688" w:rsidRDefault="00994688" w:rsidP="00994688">
      <w:r>
        <w:t>Advocates</w:t>
      </w:r>
    </w:p>
    <w:p w:rsidR="00994688" w:rsidRDefault="00994688" w:rsidP="00994688"/>
    <w:p w:rsidR="00994688" w:rsidRDefault="00994688" w:rsidP="00994688">
      <w:r>
        <w:t xml:space="preserve">• Petitioner: Hayden </w:t>
      </w:r>
      <w:proofErr w:type="spellStart"/>
      <w:r>
        <w:t>Aluli</w:t>
      </w:r>
      <w:proofErr w:type="spellEnd"/>
      <w:r>
        <w:t>, Attorney at Law</w:t>
      </w:r>
    </w:p>
    <w:p w:rsidR="00994688" w:rsidRDefault="00994688" w:rsidP="00994688"/>
    <w:p w:rsidR="00994688" w:rsidRDefault="00994688" w:rsidP="00994688">
      <w:r>
        <w:t xml:space="preserve">• State of </w:t>
      </w:r>
      <w:proofErr w:type="spellStart"/>
      <w:r>
        <w:t>Hawaiʻi</w:t>
      </w:r>
      <w:proofErr w:type="spellEnd"/>
      <w:r>
        <w:t xml:space="preserve">: Richard K. </w:t>
      </w:r>
      <w:proofErr w:type="spellStart"/>
      <w:r>
        <w:t>Minatoya</w:t>
      </w:r>
      <w:proofErr w:type="spellEnd"/>
      <w:r>
        <w:t>, Deputy Prosecuting Attorney,</w:t>
      </w:r>
    </w:p>
    <w:p w:rsidR="00994688" w:rsidRDefault="00994688" w:rsidP="00994688"/>
    <w:p w:rsidR="00994688" w:rsidRDefault="00994688" w:rsidP="00994688">
      <w:r>
        <w:t>Department of the Prosecuting Attorney for the County of Maui</w:t>
      </w:r>
    </w:p>
    <w:sectPr w:rsidR="00994688" w:rsidSect="001C0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88"/>
    <w:rsid w:val="001C0057"/>
    <w:rsid w:val="009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C7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7251</Characters>
  <Application>Microsoft Macintosh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2017-04-06T00:25:00Z</dcterms:created>
  <dcterms:modified xsi:type="dcterms:W3CDTF">2017-04-06T00:25:00Z</dcterms:modified>
</cp:coreProperties>
</file>